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FF3300"/>
          <w:spacing w:val="0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FF3300"/>
          <w:spacing w:val="0"/>
          <w:sz w:val="22"/>
          <w:szCs w:val="22"/>
        </w:rPr>
        <w:t>2017年12月</w:t>
      </w:r>
      <w:r>
        <w:rPr>
          <w:rFonts w:hint="eastAsia" w:ascii="宋体" w:hAnsi="宋体" w:eastAsia="宋体" w:cs="宋体"/>
          <w:b/>
          <w:i w:val="0"/>
          <w:caps w:val="0"/>
          <w:color w:val="FF3300"/>
          <w:spacing w:val="0"/>
          <w:sz w:val="22"/>
          <w:szCs w:val="22"/>
        </w:rPr>
        <w:t>江苏省扬州中学公开招聘教师体检名单</w:t>
      </w:r>
    </w:p>
    <w:bookmarkEnd w:id="0"/>
    <w:p>
      <w:pPr>
        <w:rPr>
          <w:rFonts w:hint="eastAsia" w:ascii="宋体" w:hAnsi="宋体" w:eastAsia="宋体" w:cs="宋体"/>
          <w:b/>
          <w:i w:val="0"/>
          <w:caps w:val="0"/>
          <w:color w:val="FF3300"/>
          <w:spacing w:val="0"/>
          <w:sz w:val="22"/>
          <w:szCs w:val="22"/>
        </w:rPr>
      </w:pPr>
      <w:r>
        <w:drawing>
          <wp:inline distT="0" distB="0" distL="114300" distR="114300">
            <wp:extent cx="6105525" cy="3086735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086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74996"/>
    <w:rsid w:val="27B74996"/>
    <w:rsid w:val="689F3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2018-01-26T09:12:00Z</dcterms:created>
  <dc:creator>ASUS</dc:creator>
  <cp:lastModifiedBy>ASUS</cp:lastModifiedBy>
  <dcterms:modified xsi:type="dcterms:W3CDTF">2018-01-26T09:13:31Z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