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楷体_GB2312" w:eastAsia="楷体_GB2312"/>
          <w:sz w:val="28"/>
          <w:szCs w:val="28"/>
        </w:rPr>
        <w:t>附件2：</w:t>
      </w:r>
    </w:p>
    <w:p>
      <w:pPr>
        <w:ind w:firstLine="720" w:firstLineChars="200"/>
        <w:jc w:val="center"/>
        <w:rPr>
          <w:rFonts w:hint="eastAsia" w:ascii="黑体" w:hAnsi="宋体" w:eastAsia="黑体"/>
          <w:sz w:val="36"/>
          <w:szCs w:val="36"/>
        </w:rPr>
      </w:pPr>
      <w:bookmarkStart w:id="1" w:name="_GoBack"/>
      <w:bookmarkStart w:id="0" w:name="OLE_LINK1"/>
      <w:r>
        <w:rPr>
          <w:rFonts w:hint="eastAsia" w:ascii="黑体" w:hAnsi="宋体" w:eastAsia="黑体"/>
          <w:sz w:val="36"/>
          <w:szCs w:val="36"/>
        </w:rPr>
        <w:t>江西省“特岗教师”入闱人员体检表</w:t>
      </w:r>
      <w:bookmarkEnd w:id="0"/>
    </w:p>
    <w:bookmarkEnd w:id="1"/>
    <w:p>
      <w:pPr>
        <w:spacing w:line="440" w:lineRule="exact"/>
        <w:jc w:val="center"/>
        <w:rPr>
          <w:rFonts w:hint="eastAsia" w:ascii="黑体" w:hAnsi="宋体" w:eastAsia="黑体"/>
          <w:sz w:val="36"/>
          <w:szCs w:val="36"/>
        </w:rPr>
      </w:pP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8"/>
        <w:gridCol w:w="1013"/>
        <w:gridCol w:w="228"/>
        <w:gridCol w:w="540"/>
        <w:gridCol w:w="130"/>
        <w:gridCol w:w="410"/>
        <w:gridCol w:w="130"/>
        <w:gridCol w:w="540"/>
        <w:gridCol w:w="540"/>
        <w:gridCol w:w="664"/>
        <w:gridCol w:w="596"/>
        <w:gridCol w:w="540"/>
        <w:gridCol w:w="553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5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20" w:lineRule="exact"/>
              <w:ind w:left="-176" w:leftChars="-84" w:right="-315" w:rightChars="-150"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婚否</w:t>
            </w:r>
          </w:p>
        </w:tc>
        <w:tc>
          <w:tcPr>
            <w:tcW w:w="540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5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20" w:lineRule="exact"/>
              <w:ind w:left="-39" w:leftChars="-52" w:right="-315" w:rightChars="-150" w:hanging="7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户籍所在地</w:t>
            </w:r>
          </w:p>
          <w:p>
            <w:pPr>
              <w:spacing w:line="220" w:lineRule="exact"/>
              <w:ind w:left="-107" w:leftChars="-52" w:right="-315" w:rightChars="-150" w:hanging="2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(毕业学校)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既往病史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(本人如实填写)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restart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官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科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裸眼视力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spacing w:line="220" w:lineRule="exact"/>
              <w:ind w:left="-109" w:leftChars="-52" w:right="-315" w:rightChars="-150"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右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矫正视力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20" w:lineRule="exact"/>
              <w:ind w:left="-109" w:leftChars="-52" w:right="-315" w:rightChars="-150"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右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矫正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度数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20" w:lineRule="exact"/>
              <w:ind w:left="-107" w:leftChars="-51" w:right="-315" w:rightChars="-150"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右</w:t>
            </w: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20" w:lineRule="exact"/>
              <w:ind w:left="-107" w:leftChars="-51" w:right="-315" w:rightChars="-150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spacing w:line="220" w:lineRule="exact"/>
              <w:ind w:left="-109" w:leftChars="-52" w:right="-315" w:rightChars="-150"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左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20" w:lineRule="exact"/>
              <w:ind w:left="-109" w:leftChars="-52" w:right="-315" w:rightChars="-150"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左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20" w:lineRule="exact"/>
              <w:ind w:left="-107" w:leftChars="-51" w:right="-315" w:rightChars="-150"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左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辩色力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眼病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300" w:lineRule="exact"/>
              <w:ind w:left="-69" w:leftChars="-33" w:right="-315" w:rightChars="-1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医师意见</w:t>
            </w: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听力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右耳      米</w:t>
            </w: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左耳        米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4" w:right="-315" w:rightChars="-15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鼻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嗅觉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鼻及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鼻窦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面部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咽喉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口腔唇腭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齿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其它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restart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科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淋巴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66" w:leftChars="-85" w:right="-315" w:rightChars="-150" w:hanging="11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脊柱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220" w:lineRule="exact"/>
              <w:ind w:left="-109" w:leftChars="-52" w:right="-315" w:rightChars="-1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医师意见</w:t>
            </w:r>
          </w:p>
          <w:p>
            <w:pPr>
              <w:spacing w:line="220" w:lineRule="exact"/>
              <w:ind w:left="-109" w:leftChars="-52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09" w:leftChars="-52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09" w:leftChars="-52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09" w:leftChars="-52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09" w:leftChars="-52" w:right="-315" w:rightChars="-1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四肢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66" w:leftChars="-85" w:right="-315" w:rightChars="-150" w:hanging="11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关节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皮肤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66" w:leftChars="-85" w:right="-315" w:rightChars="-150" w:hanging="11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颈部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其它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restart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科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营养状况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医师意见：</w:t>
            </w:r>
          </w:p>
          <w:p>
            <w:pPr>
              <w:spacing w:line="220" w:lineRule="exact"/>
              <w:ind w:left="-85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85" w:right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血    压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心脏及血管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呼吸系统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腹部器官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Chars="-39" w:right="-315" w:rightChars="-150" w:hanging="81" w:hangingChars="3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神经及精神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   他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2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心电图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ind w:left="-178" w:leftChars="-85" w:right="-315" w:rightChars="-150" w:firstLine="248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2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胸部透视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ind w:left="-178" w:leftChars="-85" w:right="-315" w:rightChars="-150" w:firstLine="248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2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化验检查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ind w:left="-178" w:leftChars="-85" w:right="-315" w:rightChars="-150" w:firstLine="248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72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体检结论</w:t>
            </w:r>
          </w:p>
        </w:tc>
        <w:tc>
          <w:tcPr>
            <w:tcW w:w="7211" w:type="dxa"/>
            <w:gridSpan w:val="13"/>
            <w:vAlign w:val="bottom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8939" w:type="dxa"/>
            <w:gridSpan w:val="16"/>
            <w:vAlign w:val="center"/>
          </w:tcPr>
          <w:p>
            <w:pPr>
              <w:spacing w:line="220" w:lineRule="exact"/>
              <w:ind w:left="-176" w:leftChars="-84" w:right="-315" w:rightChars="-150" w:firstLine="315" w:firstLineChars="1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体检医院</w:t>
            </w:r>
          </w:p>
          <w:p>
            <w:pPr>
              <w:spacing w:line="220" w:lineRule="exact"/>
              <w:ind w:left="-176" w:leftChars="-85" w:right="-315" w:rightChars="-150" w:hanging="2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  <w:p>
            <w:pPr>
              <w:spacing w:line="220" w:lineRule="exact"/>
              <w:ind w:left="-176" w:leftChars="-85" w:right="-315" w:rightChars="-150" w:hanging="2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  <w:p>
            <w:pPr>
              <w:spacing w:line="220" w:lineRule="exact"/>
              <w:ind w:left="-176" w:leftChars="-84" w:right="-315" w:rightChars="-150" w:firstLine="315" w:firstLineChars="1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    见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体检医院公章：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年 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962D8"/>
    <w:rsid w:val="426962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2018-07-23T00:23:00Z</dcterms:created>
  <dc:creator>钱进</dc:creator>
  <cp:lastModifiedBy>钱进</cp:lastModifiedBy>
  <dcterms:modified xsi:type="dcterms:W3CDTF">2018-07-23T00:24:15Z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