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09" w:rsidRPr="00F37546" w:rsidRDefault="00425209" w:rsidP="00425209">
      <w:pPr>
        <w:rPr>
          <w:rFonts w:asciiTheme="majorEastAsia" w:eastAsiaTheme="majorEastAsia" w:hAnsiTheme="majorEastAsia"/>
          <w:sz w:val="44"/>
          <w:szCs w:val="44"/>
        </w:rPr>
      </w:pPr>
      <w:r>
        <w:rPr>
          <w:rFonts w:hint="eastAsia"/>
        </w:rPr>
        <w:t xml:space="preserve">      </w:t>
      </w:r>
      <w:r w:rsidR="00F37546">
        <w:rPr>
          <w:rFonts w:hint="eastAsia"/>
        </w:rPr>
        <w:t xml:space="preserve">                     </w:t>
      </w:r>
      <w:r>
        <w:rPr>
          <w:rFonts w:hint="eastAsia"/>
        </w:rPr>
        <w:t xml:space="preserve"> </w:t>
      </w:r>
      <w:r w:rsidRPr="00F37546">
        <w:rPr>
          <w:rFonts w:asciiTheme="majorEastAsia" w:eastAsiaTheme="majorEastAsia" w:hAnsiTheme="majorEastAsia" w:hint="eastAsia"/>
          <w:sz w:val="44"/>
          <w:szCs w:val="44"/>
        </w:rPr>
        <w:t>体检注意事项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（一）体检前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1、体检前三日请您不要吃高脂类食物（如肥肉、蛋类）。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2、体检前晚8时后请避免进食和剧烈运动，保持充足睡眠。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3、体检当日空腹（必要药物除外，如：糖尿病、高血压等）。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4</w:t>
      </w:r>
      <w:r w:rsidR="00F37546">
        <w:rPr>
          <w:rFonts w:ascii="仿宋_GB2312" w:eastAsia="仿宋_GB2312" w:hint="eastAsia"/>
          <w:sz w:val="32"/>
          <w:szCs w:val="32"/>
        </w:rPr>
        <w:t>、不</w:t>
      </w:r>
      <w:r w:rsidRPr="00F37546">
        <w:rPr>
          <w:rFonts w:ascii="仿宋_GB2312" w:eastAsia="仿宋_GB2312" w:hint="eastAsia"/>
          <w:sz w:val="32"/>
          <w:szCs w:val="32"/>
        </w:rPr>
        <w:t xml:space="preserve">佩戴首饰，不要穿戴金属扣内衣，以免影响放射检查。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5、怀孕或准备怀孕的女性请不要做X线检查。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6、需要做妇检的，检查前请先去做尿液检查。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7、月经期内请不要留取尿液标本，月经期后再做检查，留尿最好是中段尿（女性月经期不适合检查尿样）。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8、一般空腹项目（如抽血、上腹部彩超）先检查，然后再检：胸片、心电图。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（二）体检中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1.体检过程中有问题及时与体检医生联系，应积极配合医生的各项检查，不要因为害羞而自动放弃某些体检项目。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2.体检过程中不要擅自更改体检项目，也不要遗漏任何您的一项检查。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3.空腹检查项目完成后可凭指引单封面至配餐厅就餐。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（三）、体检后 </w:t>
      </w:r>
    </w:p>
    <w:p w:rsidR="00425209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 xml:space="preserve">1.体检完后请将体检指引单交给导诊台工作人员，以便帮助您检查是否有遗漏项目。 </w:t>
      </w:r>
    </w:p>
    <w:p w:rsidR="00366EDD" w:rsidRPr="00F37546" w:rsidRDefault="00425209" w:rsidP="00425209">
      <w:pPr>
        <w:rPr>
          <w:rFonts w:ascii="仿宋_GB2312" w:eastAsia="仿宋_GB2312" w:hint="eastAsia"/>
          <w:sz w:val="32"/>
          <w:szCs w:val="32"/>
        </w:rPr>
      </w:pPr>
      <w:r w:rsidRPr="00F37546">
        <w:rPr>
          <w:rFonts w:ascii="仿宋_GB2312" w:eastAsia="仿宋_GB2312" w:hint="eastAsia"/>
          <w:sz w:val="32"/>
          <w:szCs w:val="32"/>
        </w:rPr>
        <w:t>2.体检报告将用人单位统一领取。</w:t>
      </w:r>
    </w:p>
    <w:sectPr w:rsidR="00366EDD" w:rsidRPr="00F37546" w:rsidSect="00366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BCA" w:rsidRDefault="00211BCA" w:rsidP="00F37546">
      <w:r>
        <w:separator/>
      </w:r>
    </w:p>
  </w:endnote>
  <w:endnote w:type="continuationSeparator" w:id="1">
    <w:p w:rsidR="00211BCA" w:rsidRDefault="00211BCA" w:rsidP="00F3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BCA" w:rsidRDefault="00211BCA" w:rsidP="00F37546">
      <w:r>
        <w:separator/>
      </w:r>
    </w:p>
  </w:footnote>
  <w:footnote w:type="continuationSeparator" w:id="1">
    <w:p w:rsidR="00211BCA" w:rsidRDefault="00211BCA" w:rsidP="00F375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209"/>
    <w:rsid w:val="00211BCA"/>
    <w:rsid w:val="00366EDD"/>
    <w:rsid w:val="00425209"/>
    <w:rsid w:val="00BC679A"/>
    <w:rsid w:val="00CF53D2"/>
    <w:rsid w:val="00F3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7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75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7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75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2020-08-27T03:28:00Z</dcterms:created>
  <dcterms:modified xsi:type="dcterms:W3CDTF">2020-08-27T03:30:00Z</dcterms:modified>
</cp:coreProperties>
</file>