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02"/>
        <w:gridCol w:w="1128"/>
        <w:gridCol w:w="2344"/>
        <w:gridCol w:w="712"/>
        <w:gridCol w:w="712"/>
        <w:gridCol w:w="712"/>
        <w:gridCol w:w="71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jc w:val="center"/>
        </w:trPr>
        <w:tc>
          <w:tcPr>
            <w:tcW w:w="8400"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附表1：2022年陕西省省属事业单位公开招聘工作人员计划核减表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0" w:hRule="atLeast"/>
          <w:jc w:val="center"/>
        </w:trPr>
        <w:tc>
          <w:tcPr>
            <w:tcW w:w="20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主管部门</w:t>
            </w:r>
          </w:p>
        </w:tc>
        <w:tc>
          <w:tcPr>
            <w:tcW w:w="1130" w:type="dxa"/>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岗位代码</w:t>
            </w:r>
          </w:p>
        </w:tc>
        <w:tc>
          <w:tcPr>
            <w:tcW w:w="2360" w:type="dxa"/>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岗位名称</w:t>
            </w:r>
          </w:p>
        </w:tc>
        <w:tc>
          <w:tcPr>
            <w:tcW w:w="720" w:type="dxa"/>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原招聘计划数</w:t>
            </w:r>
          </w:p>
        </w:tc>
        <w:tc>
          <w:tcPr>
            <w:tcW w:w="720" w:type="dxa"/>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缴费人数</w:t>
            </w:r>
          </w:p>
        </w:tc>
        <w:tc>
          <w:tcPr>
            <w:tcW w:w="720" w:type="dxa"/>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核减招聘计划数</w:t>
            </w:r>
          </w:p>
        </w:tc>
        <w:tc>
          <w:tcPr>
            <w:tcW w:w="720" w:type="dxa"/>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核减后招聘计划数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203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陕西省教育厅</w:t>
            </w:r>
          </w:p>
        </w:tc>
        <w:tc>
          <w:tcPr>
            <w:tcW w:w="113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220018420184</w:t>
            </w:r>
          </w:p>
        </w:tc>
        <w:tc>
          <w:tcPr>
            <w:tcW w:w="236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220018420184陕西省教育厅陕西铜川工业技师学院教师1</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203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陕西省水利厅</w:t>
            </w:r>
          </w:p>
        </w:tc>
        <w:tc>
          <w:tcPr>
            <w:tcW w:w="113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2200</w:t>
            </w:r>
            <w:bookmarkStart w:id="0" w:name="_GoBack"/>
            <w:bookmarkEnd w:id="0"/>
            <w:r>
              <w:rPr>
                <w:rFonts w:hint="eastAsia" w:ascii="宋体" w:hAnsi="宋体" w:eastAsia="宋体" w:cs="宋体"/>
                <w:i w:val="0"/>
                <w:iCs w:val="0"/>
                <w:caps w:val="0"/>
                <w:color w:val="333333"/>
                <w:spacing w:val="0"/>
                <w:kern w:val="0"/>
                <w:sz w:val="16"/>
                <w:szCs w:val="16"/>
                <w:bdr w:val="none" w:color="auto" w:sz="0" w:space="0"/>
                <w:lang w:val="en-US" w:eastAsia="zh-CN" w:bidi="ar"/>
              </w:rPr>
              <w:t>30110405</w:t>
            </w:r>
          </w:p>
        </w:tc>
        <w:tc>
          <w:tcPr>
            <w:tcW w:w="236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220030110405陕西省水利厅陕西省水文水资源勘测中心（029-85256554）商洛中心基层测站水文勘测1</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3</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203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陕西省机关事务服务中心</w:t>
            </w:r>
          </w:p>
        </w:tc>
        <w:tc>
          <w:tcPr>
            <w:tcW w:w="113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220048110726</w:t>
            </w:r>
          </w:p>
        </w:tc>
        <w:tc>
          <w:tcPr>
            <w:tcW w:w="236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220048110726陕西省机关事务服务中心陕西省省级机关建工路办公区服务中心物业管理</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203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合计</w:t>
            </w:r>
          </w:p>
        </w:tc>
        <w:tc>
          <w:tcPr>
            <w:tcW w:w="113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p>
        </w:tc>
        <w:tc>
          <w:tcPr>
            <w:tcW w:w="236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8</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10</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w:t>
            </w:r>
          </w:p>
        </w:tc>
        <w:tc>
          <w:tcPr>
            <w:tcW w:w="7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F51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197</Words>
  <Characters>278</Characters>
  <Lines>0</Lines>
  <Paragraphs>0</Paragraphs>
  <TotalTime>0</TotalTime>
  <ScaleCrop>false</ScaleCrop>
  <LinksUpToDate>false</LinksUpToDate>
  <CharactersWithSpaces>278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2022-03-24T07:59:58Z</dcterms:created>
  <dc:creator>huatu</dc:creator>
  <cp:lastModifiedBy>huatu</cp:lastModifiedBy>
  <dcterms:modified xsi:type="dcterms:W3CDTF">2022-03-24T08:00:12Z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E46AA8EFDE5442998E84BB4AC2AB5993</vt:lpwstr>
  </property>
</Properties>
</file>