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黑河市教育局直属事业单位</w:t>
      </w:r>
      <w:r>
        <w:rPr>
          <w:rFonts w:hint="eastAsia" w:ascii="方正小标宋简体" w:hAnsi="黑体" w:eastAsia="方正小标宋简体"/>
          <w:sz w:val="30"/>
          <w:szCs w:val="30"/>
          <w:lang w:eastAsia="zh-CN"/>
        </w:rPr>
        <w:t>面向哈尔滨师范大学</w:t>
      </w:r>
      <w:r>
        <w:rPr>
          <w:rFonts w:hint="eastAsia" w:ascii="方正小标宋简体" w:hAnsi="黑体" w:eastAsia="方正小标宋简体"/>
          <w:sz w:val="30"/>
          <w:szCs w:val="30"/>
        </w:rPr>
        <w:t>引进教师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0"/>
          <w:szCs w:val="30"/>
        </w:rPr>
        <w:t>报名资格审查表</w:t>
      </w:r>
    </w:p>
    <w:tbl>
      <w:tblPr>
        <w:tblpPr w:leftFromText="180" w:rightFromText="180" w:vertAnchor="text" w:horzAnchor="page" w:tblpX="1770" w:tblpY="36"/>
        <w:tblOverlap w:val="never"/>
        <w:tblW w:w="8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9"/>
        <w:gridCol w:w="629"/>
        <w:gridCol w:w="510"/>
        <w:gridCol w:w="1079"/>
        <w:gridCol w:w="1351"/>
        <w:gridCol w:w="458"/>
        <w:gridCol w:w="742"/>
        <w:gridCol w:w="330"/>
        <w:gridCol w:w="630"/>
        <w:gridCol w:w="450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照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片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5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批次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是否服从调剂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9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报名人承诺：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本报名表所填信息及提交的各类证件材料均真实有效，如有虚假，所产生的一切后果由本人承担。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家庭成员主要社会关系单位  职务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奖惩情况 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5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审核意见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说明：“联系电话”请填写能联系到本人或家人的电话，如填写错误、手机关机、停机等个人原因造成无法联系耽误考试聘用,后果自负。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</w:t>
      </w:r>
    </w:p>
    <w:sectPr>
      <w:footerReference r:id="rId4" w:type="default"/>
      <w:pgSz w:w="11906" w:h="16838"/>
      <w:pgMar w:top="624" w:right="1701" w:bottom="567" w:left="1701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2" o:spid="_x0000_s1025" type="#_x0000_t202" style="position:absolute;left:0;margin-top:0pt;height:12.05pt;width:5.3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2021-05-05T04:33:00Z</dcterms:created>
  <dc:creator>admin</dc:creator>
  <cp:lastModifiedBy>admin</cp:lastModifiedBy>
  <cp:lastPrinted>2021-04-12T02:42:00Z</cp:lastPrinted>
  <dcterms:modified xsi:type="dcterms:W3CDTF">2021-12-18T07:06:17Z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