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19"/>
          <w:szCs w:val="19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1"/>
          <w:szCs w:val="21"/>
          <w:shd w:val="clear" w:fill="FFFFFF"/>
        </w:rPr>
        <w:drawing>
          <wp:inline distT="0" distB="0" distL="114300" distR="114300">
            <wp:extent cx="4579620" cy="5832475"/>
            <wp:effectExtent l="0" t="0" r="7620" b="444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9620" cy="5832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19"/>
          <w:szCs w:val="19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1"/>
          <w:szCs w:val="21"/>
          <w:bdr w:val="none" w:color="auto" w:sz="0" w:space="0"/>
          <w:shd w:val="clear" w:fill="FFFFFF"/>
        </w:rPr>
        <w:t>注：健康码、行程卡须均为绿码。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19"/>
          <w:szCs w:val="19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1"/>
          <w:szCs w:val="21"/>
          <w:bdr w:val="none" w:color="auto" w:sz="0" w:space="0"/>
          <w:shd w:val="clear" w:fill="FFFFFF"/>
        </w:rPr>
        <w:t>核酸检测证明样例及说明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19"/>
          <w:szCs w:val="19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1"/>
          <w:szCs w:val="21"/>
          <w:bdr w:val="none" w:color="auto" w:sz="0" w:space="0"/>
          <w:shd w:val="clear" w:fill="FFFFFF"/>
        </w:rPr>
        <w:t>1.检测机构出具的核酸检测报告单。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19"/>
          <w:szCs w:val="19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4912360" cy="3503295"/>
            <wp:effectExtent l="0" t="0" r="10160" b="190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12360" cy="35032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19"/>
          <w:szCs w:val="19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1"/>
          <w:szCs w:val="21"/>
          <w:bdr w:val="none" w:color="auto" w:sz="0" w:space="0"/>
          <w:shd w:val="clear" w:fill="FFFFFF"/>
        </w:rPr>
        <w:t>2.微信下载登录“河北健康码”，查询本人核酸检测信息并截图，A4纸打印后本人签名，标注准考证号、身份证号码。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19"/>
          <w:szCs w:val="19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2505075" cy="3514725"/>
            <wp:effectExtent l="0" t="0" r="9525" b="5715"/>
            <wp:docPr id="4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19"/>
          <w:szCs w:val="19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1"/>
          <w:szCs w:val="21"/>
          <w:bdr w:val="none" w:color="auto" w:sz="0" w:space="0"/>
          <w:shd w:val="clear" w:fill="FFFFFF"/>
        </w:rPr>
        <w:t>3.微信下载登录“国务院客户端”，点击“核酸检测证明”，查询本人核酸检测信息并截图，A4纸打印后本人签名，标注准考证号、身份证号码。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19"/>
          <w:szCs w:val="19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4269105" cy="6020435"/>
            <wp:effectExtent l="0" t="0" r="13335" b="14605"/>
            <wp:docPr id="3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69105" cy="6020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1YmM1NThhNWUxY2Y3OTYwYTE2NDllYzY1MDI2ZmYifQ=="/>
  </w:docVars>
  <w:rsids>
    <w:rsidRoot w:val="00000000"/>
    <w:rsid w:val="71BC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2022-11-25T05:39:28Z</dcterms:created>
  <dc:creator>tl</dc:creator>
  <cp:lastModifiedBy>尚yan</cp:lastModifiedBy>
  <dcterms:modified xsi:type="dcterms:W3CDTF">2022-11-25T05:40:28Z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5D0628A1EF2141858F4A5F2A3CAAEBC3</vt:lpwstr>
  </property>
</Properties>
</file>